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011B" w14:textId="77777777" w:rsidR="00957AA5" w:rsidRDefault="00957AA5" w:rsidP="00957AA5">
      <w:pPr>
        <w:rPr>
          <w:rFonts w:asciiTheme="minorHAnsi" w:hAnsiTheme="minorHAnsi" w:cstheme="minorHAnsi"/>
          <w:b/>
          <w:u w:val="single"/>
        </w:rPr>
      </w:pPr>
      <w:bookmarkStart w:id="0" w:name="_Hlk15827444"/>
    </w:p>
    <w:p w14:paraId="5ECE2520" w14:textId="54148EF0" w:rsidR="00957AA5" w:rsidRDefault="00957AA5" w:rsidP="00957AA5">
      <w:pPr>
        <w:jc w:val="right"/>
        <w:rPr>
          <w:rFonts w:asciiTheme="minorHAnsi" w:hAnsiTheme="minorHAnsi" w:cstheme="minorHAnsi"/>
          <w:b/>
          <w:u w:val="single"/>
        </w:rPr>
      </w:pPr>
      <w:r w:rsidRPr="005503D0">
        <w:rPr>
          <w:rFonts w:asciiTheme="minorHAnsi" w:hAnsiTheme="minorHAnsi"/>
          <w:noProof/>
        </w:rPr>
        <w:drawing>
          <wp:inline distT="0" distB="0" distL="0" distR="0" wp14:anchorId="163B42E8" wp14:editId="7A827A98">
            <wp:extent cx="2798860" cy="702410"/>
            <wp:effectExtent l="0" t="0" r="0" b="0"/>
            <wp:docPr id="4" name="Kép 4" descr="C:\Users\sapiakos\AppData\Local\Microsoft\Windows\INetCache\Content.Word\ekke_minimal_logo_fekvo_vag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apiakos\AppData\Local\Microsoft\Windows\INetCache\Content.Word\ekke_minimal_logo_fekvo_vagot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564" cy="70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C714B" w14:textId="5F53177F" w:rsidR="007668E5" w:rsidRDefault="007668E5" w:rsidP="00957AA5">
      <w:pPr>
        <w:jc w:val="right"/>
        <w:rPr>
          <w:rFonts w:asciiTheme="minorHAnsi" w:hAnsiTheme="minorHAnsi" w:cstheme="minorHAnsi"/>
          <w:b/>
          <w:u w:val="single"/>
        </w:rPr>
      </w:pPr>
    </w:p>
    <w:p w14:paraId="11B94765" w14:textId="77777777" w:rsidR="007668E5" w:rsidRDefault="007668E5" w:rsidP="00957AA5">
      <w:pPr>
        <w:jc w:val="right"/>
        <w:rPr>
          <w:rFonts w:asciiTheme="minorHAnsi" w:hAnsiTheme="minorHAnsi" w:cstheme="minorHAnsi"/>
          <w:b/>
          <w:u w:val="single"/>
        </w:rPr>
      </w:pPr>
    </w:p>
    <w:p w14:paraId="25731EEF" w14:textId="77777777" w:rsidR="00957AA5" w:rsidRPr="005678F6" w:rsidRDefault="004E3458" w:rsidP="00957AA5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Econventio – Pénzügyekről józanul!</w:t>
      </w:r>
    </w:p>
    <w:p w14:paraId="4C76764A" w14:textId="0BF4A285" w:rsidR="00957AA5" w:rsidRDefault="00957AA5" w:rsidP="00957AA5">
      <w:pPr>
        <w:rPr>
          <w:rFonts w:asciiTheme="minorHAnsi" w:hAnsiTheme="minorHAnsi" w:cstheme="minorHAnsi"/>
          <w:u w:val="single"/>
        </w:rPr>
      </w:pPr>
    </w:p>
    <w:p w14:paraId="430B7DF7" w14:textId="77777777" w:rsidR="007668E5" w:rsidRPr="005678F6" w:rsidRDefault="007668E5" w:rsidP="00957AA5">
      <w:pPr>
        <w:rPr>
          <w:rFonts w:asciiTheme="minorHAnsi" w:hAnsiTheme="minorHAnsi" w:cstheme="minorHAnsi"/>
          <w:u w:val="single"/>
        </w:rPr>
      </w:pPr>
    </w:p>
    <w:p w14:paraId="77A4C8F3" w14:textId="77777777" w:rsidR="00957AA5" w:rsidRPr="005678F6" w:rsidRDefault="00BF5B60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Vannak, akik</w:t>
      </w:r>
      <w:r w:rsidR="00957AA5" w:rsidRPr="005678F6">
        <w:rPr>
          <w:rFonts w:asciiTheme="minorHAnsi" w:hAnsiTheme="minorHAnsi" w:cstheme="minorHAnsi"/>
          <w:lang w:val="hu-HU"/>
        </w:rPr>
        <w:t xml:space="preserve"> nemcsak az üzleti életben tartják fontosnak a szerteágazó pénzügyi ismeretek fontosságát, hanem tapasztalatukkal és tudásukkal segíteni is próbál</w:t>
      </w:r>
      <w:r w:rsidR="00957AA5">
        <w:rPr>
          <w:rFonts w:asciiTheme="minorHAnsi" w:hAnsiTheme="minorHAnsi" w:cstheme="minorHAnsi"/>
          <w:lang w:val="hu-HU"/>
        </w:rPr>
        <w:t>n</w:t>
      </w:r>
      <w:r>
        <w:rPr>
          <w:rFonts w:asciiTheme="minorHAnsi" w:hAnsiTheme="minorHAnsi" w:cstheme="minorHAnsi"/>
          <w:lang w:val="hu-HU"/>
        </w:rPr>
        <w:t>a</w:t>
      </w:r>
      <w:r w:rsidR="00957AA5">
        <w:rPr>
          <w:rFonts w:asciiTheme="minorHAnsi" w:hAnsiTheme="minorHAnsi" w:cstheme="minorHAnsi"/>
          <w:lang w:val="hu-HU"/>
        </w:rPr>
        <w:t>k</w:t>
      </w:r>
      <w:r w:rsidR="00957AA5" w:rsidRPr="005678F6">
        <w:rPr>
          <w:rFonts w:asciiTheme="minorHAnsi" w:hAnsiTheme="minorHAnsi" w:cstheme="minorHAnsi"/>
          <w:lang w:val="hu-HU"/>
        </w:rPr>
        <w:t xml:space="preserve">. Ez a tenni akarás ösztönözte </w:t>
      </w:r>
      <w:r>
        <w:rPr>
          <w:rFonts w:asciiTheme="minorHAnsi" w:hAnsiTheme="minorHAnsi" w:cstheme="minorHAnsi"/>
          <w:lang w:val="hu-HU"/>
        </w:rPr>
        <w:t>azt a 15 pénzügyi szakembert</w:t>
      </w:r>
      <w:r w:rsidR="00957AA5" w:rsidRPr="005678F6">
        <w:rPr>
          <w:rFonts w:asciiTheme="minorHAnsi" w:hAnsiTheme="minorHAnsi" w:cstheme="minorHAnsi"/>
          <w:lang w:val="hu-HU"/>
        </w:rPr>
        <w:t>, amikor 2010</w:t>
      </w:r>
      <w:r w:rsidR="00DD2421">
        <w:rPr>
          <w:rFonts w:asciiTheme="minorHAnsi" w:hAnsiTheme="minorHAnsi" w:cstheme="minorHAnsi"/>
          <w:lang w:val="hu-HU"/>
        </w:rPr>
        <w:t xml:space="preserve"> nyarán</w:t>
      </w:r>
      <w:r w:rsidR="00957AA5" w:rsidRPr="005678F6">
        <w:rPr>
          <w:rFonts w:asciiTheme="minorHAnsi" w:hAnsiTheme="minorHAnsi" w:cstheme="minorHAnsi"/>
          <w:lang w:val="hu-HU"/>
        </w:rPr>
        <w:t xml:space="preserve"> megalapított</w:t>
      </w:r>
      <w:r>
        <w:rPr>
          <w:rFonts w:asciiTheme="minorHAnsi" w:hAnsiTheme="minorHAnsi" w:cstheme="minorHAnsi"/>
          <w:lang w:val="hu-HU"/>
        </w:rPr>
        <w:t>ák</w:t>
      </w:r>
      <w:r w:rsidR="00957AA5" w:rsidRPr="005678F6">
        <w:rPr>
          <w:rFonts w:asciiTheme="minorHAnsi" w:hAnsiTheme="minorHAnsi" w:cstheme="minorHAnsi"/>
          <w:lang w:val="hu-HU"/>
        </w:rPr>
        <w:t xml:space="preserve"> a Econventio Kerekasztal Közhasznú Egyesületet.  </w:t>
      </w:r>
    </w:p>
    <w:p w14:paraId="07BE0AD7" w14:textId="77777777" w:rsidR="00957AA5" w:rsidRPr="005678F6" w:rsidRDefault="00957AA5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</w:p>
    <w:p w14:paraId="20B297A0" w14:textId="75123E18" w:rsidR="00957AA5" w:rsidRPr="005678F6" w:rsidRDefault="00957AA5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A </w:t>
      </w:r>
      <w:r w:rsidRPr="005678F6">
        <w:rPr>
          <w:rFonts w:asciiTheme="minorHAnsi" w:hAnsiTheme="minorHAnsi" w:cstheme="minorHAnsi"/>
          <w:lang w:val="hu-HU"/>
        </w:rPr>
        <w:t>Szegedi Tudományegyetemmel közösen</w:t>
      </w:r>
      <w:r w:rsidRPr="00957AA5">
        <w:rPr>
          <w:rFonts w:asciiTheme="minorHAnsi" w:hAnsiTheme="minorHAnsi" w:cstheme="minorHAnsi"/>
          <w:lang w:val="hu-HU"/>
        </w:rPr>
        <w:t xml:space="preserve"> </w:t>
      </w:r>
      <w:r>
        <w:rPr>
          <w:rFonts w:asciiTheme="minorHAnsi" w:hAnsiTheme="minorHAnsi" w:cstheme="minorHAnsi"/>
          <w:lang w:val="hu-HU"/>
        </w:rPr>
        <w:t>m</w:t>
      </w:r>
      <w:r w:rsidRPr="005678F6">
        <w:rPr>
          <w:rFonts w:asciiTheme="minorHAnsi" w:hAnsiTheme="minorHAnsi" w:cstheme="minorHAnsi"/>
          <w:lang w:val="hu-HU"/>
        </w:rPr>
        <w:t xml:space="preserve">ár az alapítás évében </w:t>
      </w:r>
      <w:r>
        <w:rPr>
          <w:rFonts w:asciiTheme="minorHAnsi" w:hAnsiTheme="minorHAnsi" w:cstheme="minorHAnsi"/>
          <w:lang w:val="hu-HU"/>
        </w:rPr>
        <w:t>megkezdtük</w:t>
      </w:r>
      <w:r w:rsidRPr="005678F6">
        <w:rPr>
          <w:rFonts w:asciiTheme="minorHAnsi" w:hAnsiTheme="minorHAnsi" w:cstheme="minorHAnsi"/>
          <w:lang w:val="hu-HU"/>
        </w:rPr>
        <w:t xml:space="preserve"> az </w:t>
      </w:r>
      <w:r w:rsidRPr="005678F6">
        <w:rPr>
          <w:rFonts w:asciiTheme="minorHAnsi" w:hAnsiTheme="minorHAnsi" w:cstheme="minorHAnsi"/>
          <w:b/>
          <w:lang w:val="hu-HU"/>
        </w:rPr>
        <w:t>Econventio Index</w:t>
      </w:r>
      <w:r w:rsidRPr="005678F6">
        <w:rPr>
          <w:rFonts w:asciiTheme="minorHAnsi" w:hAnsiTheme="minorHAnsi" w:cstheme="minorHAnsi"/>
          <w:lang w:val="hu-HU"/>
        </w:rPr>
        <w:t xml:space="preserve"> nevű</w:t>
      </w:r>
      <w:r>
        <w:rPr>
          <w:rFonts w:asciiTheme="minorHAnsi" w:hAnsiTheme="minorHAnsi" w:cstheme="minorHAnsi"/>
          <w:lang w:val="hu-HU"/>
        </w:rPr>
        <w:t>, a</w:t>
      </w:r>
      <w:r w:rsidRPr="005678F6">
        <w:rPr>
          <w:rFonts w:asciiTheme="minorHAnsi" w:hAnsiTheme="minorHAnsi" w:cstheme="minorHAnsi"/>
          <w:lang w:val="hu-HU"/>
        </w:rPr>
        <w:t xml:space="preserve"> pénzügyi intelligencia mérésére alkalmas </w:t>
      </w:r>
      <w:r>
        <w:rPr>
          <w:rFonts w:asciiTheme="minorHAnsi" w:hAnsiTheme="minorHAnsi" w:cstheme="minorHAnsi"/>
          <w:lang w:val="hu-HU"/>
        </w:rPr>
        <w:t xml:space="preserve">tudományos </w:t>
      </w:r>
      <w:r w:rsidRPr="005678F6">
        <w:rPr>
          <w:rFonts w:asciiTheme="minorHAnsi" w:hAnsiTheme="minorHAnsi" w:cstheme="minorHAnsi"/>
          <w:lang w:val="hu-HU"/>
        </w:rPr>
        <w:t>modell kidolgozását, amely a pénzügyi ismer</w:t>
      </w:r>
      <w:r w:rsidR="00E939E8">
        <w:rPr>
          <w:rFonts w:asciiTheme="minorHAnsi" w:hAnsiTheme="minorHAnsi" w:cstheme="minorHAnsi"/>
          <w:lang w:val="hu-HU"/>
        </w:rPr>
        <w:t>e</w:t>
      </w:r>
      <w:r w:rsidRPr="005678F6">
        <w:rPr>
          <w:rFonts w:asciiTheme="minorHAnsi" w:hAnsiTheme="minorHAnsi" w:cstheme="minorHAnsi"/>
          <w:lang w:val="hu-HU"/>
        </w:rPr>
        <w:t>tet, a számolási készséget, és a pénzügyi attitűdöt képes egy rendszereben mérni.</w:t>
      </w:r>
    </w:p>
    <w:p w14:paraId="7E6F8D78" w14:textId="77777777" w:rsidR="00957AA5" w:rsidRPr="005678F6" w:rsidRDefault="00957AA5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 w:rsidRPr="005678F6">
        <w:rPr>
          <w:rFonts w:asciiTheme="minorHAnsi" w:hAnsiTheme="minorHAnsi" w:cstheme="minorHAnsi"/>
          <w:lang w:val="hu-HU"/>
        </w:rPr>
        <w:t xml:space="preserve">2011 óta e munkában </w:t>
      </w:r>
      <w:r w:rsidR="00DD2421">
        <w:rPr>
          <w:rFonts w:asciiTheme="minorHAnsi" w:hAnsiTheme="minorHAnsi" w:cstheme="minorHAnsi"/>
          <w:lang w:val="hu-HU"/>
        </w:rPr>
        <w:t xml:space="preserve">állandó </w:t>
      </w:r>
      <w:r w:rsidRPr="005678F6">
        <w:rPr>
          <w:rFonts w:asciiTheme="minorHAnsi" w:hAnsiTheme="minorHAnsi" w:cstheme="minorHAnsi"/>
          <w:lang w:val="hu-HU"/>
        </w:rPr>
        <w:t>együttműködő partnereink is részt vesznek:</w:t>
      </w:r>
    </w:p>
    <w:p w14:paraId="18932537" w14:textId="77777777" w:rsidR="00957AA5" w:rsidRPr="00CE1B22" w:rsidRDefault="00957AA5" w:rsidP="00957AA5">
      <w:pPr>
        <w:pStyle w:val="Nincstrkz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lang w:val="hu-HU"/>
        </w:rPr>
      </w:pPr>
      <w:r w:rsidRPr="00CE1B22">
        <w:rPr>
          <w:rFonts w:asciiTheme="minorHAnsi" w:hAnsiTheme="minorHAnsi" w:cstheme="minorHAnsi"/>
          <w:b/>
          <w:bCs/>
          <w:lang w:val="hu-HU"/>
        </w:rPr>
        <w:t>az Állami Számvevőszék,</w:t>
      </w:r>
    </w:p>
    <w:p w14:paraId="600762C1" w14:textId="77777777" w:rsidR="00957AA5" w:rsidRPr="00CE1B22" w:rsidRDefault="00957AA5" w:rsidP="00957AA5">
      <w:pPr>
        <w:pStyle w:val="Nincstrkz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lang w:val="hu-HU"/>
        </w:rPr>
      </w:pPr>
      <w:r w:rsidRPr="00CE1B22">
        <w:rPr>
          <w:rFonts w:asciiTheme="minorHAnsi" w:hAnsiTheme="minorHAnsi" w:cstheme="minorHAnsi"/>
          <w:b/>
          <w:bCs/>
          <w:lang w:val="hu-HU"/>
        </w:rPr>
        <w:t>a Szegedi Tudományegyetem Gazdaságtudományi Kara,</w:t>
      </w:r>
    </w:p>
    <w:p w14:paraId="166473A9" w14:textId="77777777" w:rsidR="00957AA5" w:rsidRPr="00CE1B22" w:rsidRDefault="00957AA5" w:rsidP="00957AA5">
      <w:pPr>
        <w:pStyle w:val="Nincstrkz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lang w:val="hu-HU"/>
        </w:rPr>
      </w:pPr>
      <w:r w:rsidRPr="00CE1B22">
        <w:rPr>
          <w:rFonts w:asciiTheme="minorHAnsi" w:hAnsiTheme="minorHAnsi" w:cstheme="minorHAnsi"/>
          <w:b/>
          <w:bCs/>
          <w:lang w:val="hu-HU"/>
        </w:rPr>
        <w:t>a Nemzeti Adó- és Vámhivatal.</w:t>
      </w:r>
    </w:p>
    <w:p w14:paraId="26B5E34D" w14:textId="77777777" w:rsidR="00DD2421" w:rsidRPr="005678F6" w:rsidRDefault="00DD2421" w:rsidP="00DD2421">
      <w:pPr>
        <w:pStyle w:val="Nincstrkz"/>
        <w:ind w:left="720"/>
        <w:jc w:val="both"/>
        <w:rPr>
          <w:rFonts w:asciiTheme="minorHAnsi" w:hAnsiTheme="minorHAnsi" w:cstheme="minorHAnsi"/>
          <w:lang w:val="hu-HU"/>
        </w:rPr>
      </w:pPr>
    </w:p>
    <w:p w14:paraId="2ADDD0B3" w14:textId="77777777" w:rsidR="00957AA5" w:rsidRPr="005678F6" w:rsidRDefault="00957AA5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 w:rsidRPr="005678F6">
        <w:rPr>
          <w:rFonts w:asciiTheme="minorHAnsi" w:hAnsiTheme="minorHAnsi" w:cstheme="minorHAnsi"/>
          <w:lang w:val="hu-HU"/>
        </w:rPr>
        <w:t>A pénzügyi intelligencia modellünkre építve létrehoztuk az „</w:t>
      </w:r>
      <w:r w:rsidRPr="005678F6">
        <w:rPr>
          <w:rFonts w:asciiTheme="minorHAnsi" w:hAnsiTheme="minorHAnsi" w:cstheme="minorHAnsi"/>
          <w:b/>
          <w:lang w:val="hu-HU"/>
        </w:rPr>
        <w:t>Econventio Teszt</w:t>
      </w:r>
      <w:r w:rsidRPr="005678F6">
        <w:rPr>
          <w:rFonts w:asciiTheme="minorHAnsi" w:hAnsiTheme="minorHAnsi" w:cstheme="minorHAnsi"/>
          <w:lang w:val="hu-HU"/>
        </w:rPr>
        <w:t>” elnevezésű pénzügyi ismeret felmérőt és vetélkedőt.</w:t>
      </w:r>
    </w:p>
    <w:p w14:paraId="1A9C20B2" w14:textId="77777777" w:rsidR="00DD2421" w:rsidRDefault="00957AA5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 w:rsidRPr="005678F6">
        <w:rPr>
          <w:rFonts w:asciiTheme="minorHAnsi" w:hAnsiTheme="minorHAnsi" w:cstheme="minorHAnsi"/>
          <w:lang w:val="hu-HU"/>
        </w:rPr>
        <w:t xml:space="preserve">Az Econventio Egyesület tagjai 2011-ben megszervezték a jelenleg 300 középiskolát számláló </w:t>
      </w:r>
      <w:r w:rsidRPr="005678F6">
        <w:rPr>
          <w:rFonts w:asciiTheme="minorHAnsi" w:hAnsiTheme="minorHAnsi" w:cstheme="minorHAnsi"/>
          <w:b/>
          <w:lang w:val="hu-HU"/>
        </w:rPr>
        <w:t>Econventio Iskolahálózatot,</w:t>
      </w:r>
      <w:r w:rsidRPr="005678F6">
        <w:rPr>
          <w:rFonts w:asciiTheme="minorHAnsi" w:hAnsiTheme="minorHAnsi" w:cstheme="minorHAnsi"/>
          <w:lang w:val="hu-HU"/>
        </w:rPr>
        <w:t xml:space="preserve"> amely iskolákban az Econventio Teszt kitöltéséhez évente sokezer diák csatlakozik. </w:t>
      </w:r>
    </w:p>
    <w:p w14:paraId="729F12F2" w14:textId="77777777" w:rsidR="00DD2421" w:rsidRDefault="00DD2421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 xml:space="preserve">2014-ben a </w:t>
      </w:r>
      <w:r w:rsidRPr="00CE1B22">
        <w:rPr>
          <w:rFonts w:asciiTheme="minorHAnsi" w:hAnsiTheme="minorHAnsi" w:cstheme="minorHAnsi"/>
          <w:b/>
          <w:bCs/>
          <w:lang w:val="hu-HU"/>
        </w:rPr>
        <w:t>Nemzeti Művelődési Intézet</w:t>
      </w:r>
      <w:r>
        <w:rPr>
          <w:rFonts w:asciiTheme="minorHAnsi" w:hAnsiTheme="minorHAnsi" w:cstheme="minorHAnsi"/>
          <w:lang w:val="hu-HU"/>
        </w:rPr>
        <w:t xml:space="preserve"> is csatlakozott az Econventio Kerekasztalhoz: azóta aktív kutató és fejlesztő munka folyik a felnőttek körében is.</w:t>
      </w:r>
    </w:p>
    <w:p w14:paraId="5BA6B64A" w14:textId="77777777" w:rsidR="00957AA5" w:rsidRPr="005678F6" w:rsidRDefault="00957AA5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 w:rsidRPr="005678F6">
        <w:rPr>
          <w:rFonts w:asciiTheme="minorHAnsi" w:hAnsiTheme="minorHAnsi" w:cstheme="minorHAnsi"/>
          <w:lang w:val="hu-HU"/>
        </w:rPr>
        <w:t>Programjainkon és képzéseinken idáig 1</w:t>
      </w:r>
      <w:r w:rsidR="00DD2421">
        <w:rPr>
          <w:rFonts w:asciiTheme="minorHAnsi" w:hAnsiTheme="minorHAnsi" w:cstheme="minorHAnsi"/>
          <w:lang w:val="hu-HU"/>
        </w:rPr>
        <w:t>10</w:t>
      </w:r>
      <w:r w:rsidRPr="005678F6">
        <w:rPr>
          <w:rFonts w:asciiTheme="minorHAnsi" w:hAnsiTheme="minorHAnsi" w:cstheme="minorHAnsi"/>
          <w:lang w:val="hu-HU"/>
        </w:rPr>
        <w:t>.000</w:t>
      </w:r>
      <w:r w:rsidR="00DD2421">
        <w:rPr>
          <w:rFonts w:asciiTheme="minorHAnsi" w:hAnsiTheme="minorHAnsi" w:cstheme="minorHAnsi"/>
          <w:lang w:val="hu-HU"/>
        </w:rPr>
        <w:t xml:space="preserve"> középiskolás, 15.500 felnőtt, valamint 5.200 egyetemista vett részt</w:t>
      </w:r>
      <w:r w:rsidRPr="005678F6">
        <w:rPr>
          <w:rFonts w:asciiTheme="minorHAnsi" w:hAnsiTheme="minorHAnsi" w:cstheme="minorHAnsi"/>
          <w:lang w:val="hu-HU"/>
        </w:rPr>
        <w:t>, így sikerült megvalósítanunk a „pénzügyi tömegsport” elvét: célunk, hogy minél több diák</w:t>
      </w:r>
      <w:r w:rsidR="00DD2421">
        <w:rPr>
          <w:rFonts w:asciiTheme="minorHAnsi" w:hAnsiTheme="minorHAnsi" w:cstheme="minorHAnsi"/>
          <w:lang w:val="hu-HU"/>
        </w:rPr>
        <w:t>,</w:t>
      </w:r>
      <w:r w:rsidRPr="005678F6">
        <w:rPr>
          <w:rFonts w:asciiTheme="minorHAnsi" w:hAnsiTheme="minorHAnsi" w:cstheme="minorHAnsi"/>
          <w:lang w:val="hu-HU"/>
        </w:rPr>
        <w:t xml:space="preserve"> fiatal</w:t>
      </w:r>
      <w:r w:rsidR="00DD2421">
        <w:rPr>
          <w:rFonts w:asciiTheme="minorHAnsi" w:hAnsiTheme="minorHAnsi" w:cstheme="minorHAnsi"/>
          <w:lang w:val="hu-HU"/>
        </w:rPr>
        <w:t xml:space="preserve"> és felnőtt</w:t>
      </w:r>
      <w:r w:rsidRPr="005678F6">
        <w:rPr>
          <w:rFonts w:asciiTheme="minorHAnsi" w:hAnsiTheme="minorHAnsi" w:cstheme="minorHAnsi"/>
          <w:lang w:val="hu-HU"/>
        </w:rPr>
        <w:t xml:space="preserve"> kapjon évente</w:t>
      </w:r>
      <w:r>
        <w:rPr>
          <w:rFonts w:asciiTheme="minorHAnsi" w:hAnsiTheme="minorHAnsi" w:cstheme="minorHAnsi"/>
          <w:lang w:val="hu-HU"/>
        </w:rPr>
        <w:t xml:space="preserve"> egy használható és értékelhető</w:t>
      </w:r>
      <w:r w:rsidRPr="005678F6">
        <w:rPr>
          <w:rFonts w:asciiTheme="minorHAnsi" w:hAnsiTheme="minorHAnsi" w:cstheme="minorHAnsi"/>
          <w:lang w:val="hu-HU"/>
        </w:rPr>
        <w:t xml:space="preserve"> visszajel</w:t>
      </w:r>
      <w:r>
        <w:rPr>
          <w:rFonts w:asciiTheme="minorHAnsi" w:hAnsiTheme="minorHAnsi" w:cstheme="minorHAnsi"/>
          <w:lang w:val="hu-HU"/>
        </w:rPr>
        <w:t>zést</w:t>
      </w:r>
      <w:r w:rsidRPr="005678F6">
        <w:rPr>
          <w:rFonts w:asciiTheme="minorHAnsi" w:hAnsiTheme="minorHAnsi" w:cstheme="minorHAnsi"/>
          <w:lang w:val="hu-HU"/>
        </w:rPr>
        <w:t xml:space="preserve"> aktuális pénzügyi „fittségéről”, és</w:t>
      </w:r>
      <w:r>
        <w:rPr>
          <w:rFonts w:asciiTheme="minorHAnsi" w:hAnsiTheme="minorHAnsi" w:cstheme="minorHAnsi"/>
          <w:lang w:val="hu-HU"/>
        </w:rPr>
        <w:t xml:space="preserve"> egyre inkább</w:t>
      </w:r>
      <w:r w:rsidRPr="005678F6">
        <w:rPr>
          <w:rFonts w:asciiTheme="minorHAnsi" w:hAnsiTheme="minorHAnsi" w:cstheme="minorHAnsi"/>
          <w:lang w:val="hu-HU"/>
        </w:rPr>
        <w:t xml:space="preserve"> legyen divat a pénzügyi ismeretekben való jártasság fejlesztése.</w:t>
      </w:r>
    </w:p>
    <w:p w14:paraId="25AC0FC6" w14:textId="77777777" w:rsidR="00DD2421" w:rsidRDefault="00DD2421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</w:p>
    <w:p w14:paraId="54E5DF11" w14:textId="65FAF244" w:rsidR="00957AA5" w:rsidRDefault="00957AA5" w:rsidP="007668E5">
      <w:pPr>
        <w:jc w:val="both"/>
        <w:rPr>
          <w:rFonts w:asciiTheme="minorHAnsi" w:hAnsiTheme="minorHAnsi" w:cstheme="minorHAnsi"/>
        </w:rPr>
      </w:pPr>
      <w:r w:rsidRPr="005678F6">
        <w:rPr>
          <w:rFonts w:asciiTheme="minorHAnsi" w:hAnsiTheme="minorHAnsi" w:cstheme="minorHAnsi"/>
        </w:rPr>
        <w:t xml:space="preserve">Az Econventio Teszt – a résztvevők számát tekintve - ma az EU-ban az egyik legnagyobb pénzügyi ismereteket mérő kutatási programja, </w:t>
      </w:r>
      <w:r>
        <w:rPr>
          <w:rFonts w:asciiTheme="minorHAnsi" w:hAnsiTheme="minorHAnsi" w:cstheme="minorHAnsi"/>
        </w:rPr>
        <w:t>és ez</w:t>
      </w:r>
      <w:r w:rsidRPr="005678F6">
        <w:rPr>
          <w:rFonts w:asciiTheme="minorHAnsi" w:hAnsiTheme="minorHAnsi" w:cstheme="minorHAnsi"/>
        </w:rPr>
        <w:t xml:space="preserve"> komoly szakmai megbecsülést hozott az Econventio kutatócsoportjának is</w:t>
      </w:r>
      <w:r>
        <w:rPr>
          <w:rFonts w:asciiTheme="minorHAnsi" w:hAnsiTheme="minorHAnsi" w:cstheme="minorHAnsi"/>
        </w:rPr>
        <w:t>, amely idáig a felmérés</w:t>
      </w:r>
      <w:r w:rsidR="00E939E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inkben szereplő kérdésekre adott</w:t>
      </w:r>
      <w:r w:rsidR="007668E5">
        <w:rPr>
          <w:rFonts w:asciiTheme="minorHAnsi" w:hAnsiTheme="minorHAnsi" w:cstheme="minorHAnsi"/>
        </w:rPr>
        <w:t xml:space="preserve"> </w:t>
      </w:r>
      <w:r w:rsidR="007668E5" w:rsidRPr="007668E5">
        <w:rPr>
          <w:rFonts w:eastAsia="Times New Roman"/>
          <w:color w:val="000000"/>
          <w:lang w:eastAsia="hu-HU"/>
        </w:rPr>
        <w:t>5</w:t>
      </w:r>
      <w:r w:rsidR="007668E5">
        <w:rPr>
          <w:rFonts w:eastAsia="Times New Roman"/>
          <w:color w:val="000000"/>
          <w:lang w:eastAsia="hu-HU"/>
        </w:rPr>
        <w:t>.</w:t>
      </w:r>
      <w:r w:rsidR="007668E5" w:rsidRPr="007668E5">
        <w:rPr>
          <w:rFonts w:eastAsia="Times New Roman"/>
          <w:color w:val="000000"/>
          <w:lang w:eastAsia="hu-HU"/>
        </w:rPr>
        <w:t>152</w:t>
      </w:r>
      <w:r w:rsidR="007668E5">
        <w:rPr>
          <w:rFonts w:eastAsia="Times New Roman"/>
          <w:color w:val="000000"/>
          <w:lang w:eastAsia="hu-HU"/>
        </w:rPr>
        <w:t>.</w:t>
      </w:r>
      <w:r w:rsidR="007668E5" w:rsidRPr="007668E5">
        <w:rPr>
          <w:rFonts w:eastAsia="Times New Roman"/>
          <w:color w:val="000000"/>
          <w:lang w:eastAsia="hu-HU"/>
        </w:rPr>
        <w:t>870</w:t>
      </w:r>
      <w:r>
        <w:rPr>
          <w:rFonts w:asciiTheme="minorHAnsi" w:hAnsiTheme="minorHAnsi" w:cstheme="minorHAnsi"/>
        </w:rPr>
        <w:t xml:space="preserve"> választ dolgozott fel, és 12 kutatási jelentést készített.</w:t>
      </w:r>
    </w:p>
    <w:p w14:paraId="11AB7B9A" w14:textId="77777777" w:rsidR="00DD2421" w:rsidRPr="005678F6" w:rsidRDefault="00DD2421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</w:p>
    <w:p w14:paraId="7AB1700D" w14:textId="77777777" w:rsidR="00957AA5" w:rsidRDefault="00DD2421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Az idén tesszük közzé azt a 10 évet átölelő kutatási jelentésünket, amely az összes eddigi kutatásunk eredményeit foglalja össze.</w:t>
      </w:r>
    </w:p>
    <w:p w14:paraId="042489E7" w14:textId="77777777" w:rsidR="00957AA5" w:rsidRDefault="00957AA5" w:rsidP="00957AA5">
      <w:pPr>
        <w:pStyle w:val="Nincstrkz"/>
        <w:jc w:val="both"/>
        <w:rPr>
          <w:rFonts w:asciiTheme="minorHAnsi" w:hAnsiTheme="minorHAnsi" w:cstheme="minorHAnsi"/>
          <w:b/>
          <w:u w:val="single"/>
          <w:lang w:val="hu-HU"/>
        </w:rPr>
      </w:pPr>
    </w:p>
    <w:p w14:paraId="08CB1B0B" w14:textId="7E40B091" w:rsidR="00957AA5" w:rsidRPr="005678F6" w:rsidRDefault="00957AA5" w:rsidP="00957AA5">
      <w:pPr>
        <w:pStyle w:val="Nincstrkz"/>
        <w:jc w:val="both"/>
        <w:rPr>
          <w:rFonts w:asciiTheme="minorHAnsi" w:hAnsiTheme="minorHAnsi" w:cstheme="minorHAnsi"/>
          <w:lang w:val="hu-HU"/>
        </w:rPr>
      </w:pPr>
      <w:r w:rsidRPr="005678F6">
        <w:rPr>
          <w:rFonts w:asciiTheme="minorHAnsi" w:hAnsiTheme="minorHAnsi" w:cstheme="minorHAnsi"/>
          <w:lang w:val="hu-HU"/>
        </w:rPr>
        <w:t xml:space="preserve">Mindezeken túl talán az </w:t>
      </w:r>
      <w:r w:rsidRPr="005678F6">
        <w:rPr>
          <w:rFonts w:asciiTheme="minorHAnsi" w:hAnsiTheme="minorHAnsi" w:cstheme="minorHAnsi"/>
          <w:b/>
          <w:lang w:val="hu-HU"/>
        </w:rPr>
        <w:t>Econventio Pénzügyi Táborra</w:t>
      </w:r>
      <w:r w:rsidRPr="005678F6">
        <w:rPr>
          <w:rFonts w:asciiTheme="minorHAnsi" w:hAnsiTheme="minorHAnsi" w:cstheme="minorHAnsi"/>
          <w:lang w:val="hu-HU"/>
        </w:rPr>
        <w:t xml:space="preserve"> vagyunk a legbüszkébbek. Egyesületünk minden évben megrendezi az ingyenes balatoni pénzügyi táborát, ahol alkalmanként 30 középiskolás diák részére tartunk pénzügyi tréningeket, játékokat. Nem véletlenül nőtt a szívünkhöz ez a már 9 alkalommal megrendezett tábor, hiszen a tagság és partnereink tudásukkal, szabadidejükkel és anyagi támogatásukkal valósítják meg, hogy 6 napon át nemcsak tudást, de életre szóló élményt is kapjanak tanítvány</w:t>
      </w:r>
      <w:r w:rsidR="007668E5">
        <w:rPr>
          <w:rFonts w:asciiTheme="minorHAnsi" w:hAnsiTheme="minorHAnsi" w:cstheme="minorHAnsi"/>
          <w:lang w:val="hu-HU"/>
        </w:rPr>
        <w:t>a</w:t>
      </w:r>
      <w:bookmarkStart w:id="1" w:name="_GoBack"/>
      <w:bookmarkEnd w:id="1"/>
      <w:r w:rsidRPr="005678F6">
        <w:rPr>
          <w:rFonts w:asciiTheme="minorHAnsi" w:hAnsiTheme="minorHAnsi" w:cstheme="minorHAnsi"/>
          <w:lang w:val="hu-HU"/>
        </w:rPr>
        <w:t>ink.</w:t>
      </w:r>
    </w:p>
    <w:p w14:paraId="72D92A58" w14:textId="77777777" w:rsidR="00957AA5" w:rsidRDefault="00957AA5" w:rsidP="00957AA5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03A5866" w14:textId="77777777" w:rsidR="00686238" w:rsidRPr="005503D0" w:rsidRDefault="00686238" w:rsidP="00686238">
      <w:pPr>
        <w:pStyle w:val="Nincstrkz"/>
        <w:jc w:val="center"/>
        <w:rPr>
          <w:rFonts w:asciiTheme="minorHAnsi" w:hAnsiTheme="minorHAnsi" w:cstheme="minorHAnsi"/>
          <w:lang w:val="hu-HU"/>
        </w:rPr>
      </w:pPr>
    </w:p>
    <w:p w14:paraId="295E0039" w14:textId="77777777" w:rsidR="00EB49F6" w:rsidRPr="003027BC" w:rsidRDefault="00EB49F6">
      <w:pPr>
        <w:rPr>
          <w:rFonts w:asciiTheme="majorHAnsi" w:hAnsiTheme="majorHAnsi" w:cstheme="minorHAnsi"/>
        </w:rPr>
      </w:pPr>
    </w:p>
    <w:sectPr w:rsidR="00EB49F6" w:rsidRPr="003027BC" w:rsidSect="007668E5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E5CFC" w14:textId="77777777" w:rsidR="00192C3B" w:rsidRDefault="00192C3B" w:rsidP="005503D0">
      <w:r>
        <w:separator/>
      </w:r>
    </w:p>
  </w:endnote>
  <w:endnote w:type="continuationSeparator" w:id="0">
    <w:p w14:paraId="6070D826" w14:textId="77777777" w:rsidR="00192C3B" w:rsidRDefault="00192C3B" w:rsidP="0055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839376"/>
      <w:docPartObj>
        <w:docPartGallery w:val="Page Numbers (Bottom of Page)"/>
        <w:docPartUnique/>
      </w:docPartObj>
    </w:sdtPr>
    <w:sdtEndPr/>
    <w:sdtContent>
      <w:p w14:paraId="4E28CAC0" w14:textId="77777777" w:rsidR="005503D0" w:rsidRDefault="005503D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FCE">
          <w:rPr>
            <w:noProof/>
          </w:rPr>
          <w:t>6</w:t>
        </w:r>
        <w:r>
          <w:fldChar w:fldCharType="end"/>
        </w:r>
      </w:p>
    </w:sdtContent>
  </w:sdt>
  <w:p w14:paraId="0DF6F4A1" w14:textId="77777777" w:rsidR="005503D0" w:rsidRDefault="005503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8AADA" w14:textId="77777777" w:rsidR="00192C3B" w:rsidRDefault="00192C3B" w:rsidP="005503D0">
      <w:r>
        <w:separator/>
      </w:r>
    </w:p>
  </w:footnote>
  <w:footnote w:type="continuationSeparator" w:id="0">
    <w:p w14:paraId="2F71BACD" w14:textId="77777777" w:rsidR="00192C3B" w:rsidRDefault="00192C3B" w:rsidP="0055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27E"/>
    <w:multiLevelType w:val="hybridMultilevel"/>
    <w:tmpl w:val="E864F2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3">
      <w:start w:val="1"/>
      <w:numFmt w:val="upp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22E"/>
    <w:multiLevelType w:val="hybridMultilevel"/>
    <w:tmpl w:val="0168631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0E8C"/>
    <w:multiLevelType w:val="hybridMultilevel"/>
    <w:tmpl w:val="D1FEA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C7B71"/>
    <w:multiLevelType w:val="hybridMultilevel"/>
    <w:tmpl w:val="01B0211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87C4AD2"/>
    <w:multiLevelType w:val="hybridMultilevel"/>
    <w:tmpl w:val="567EA1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0685"/>
    <w:multiLevelType w:val="hybridMultilevel"/>
    <w:tmpl w:val="A17A6A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27A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1E3E05"/>
    <w:multiLevelType w:val="hybridMultilevel"/>
    <w:tmpl w:val="18FE0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B45F6"/>
    <w:multiLevelType w:val="hybridMultilevel"/>
    <w:tmpl w:val="3CE8F5E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5C79A6"/>
    <w:multiLevelType w:val="hybridMultilevel"/>
    <w:tmpl w:val="D374837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04A2B"/>
    <w:multiLevelType w:val="hybridMultilevel"/>
    <w:tmpl w:val="377CFD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952591D"/>
    <w:multiLevelType w:val="hybridMultilevel"/>
    <w:tmpl w:val="F0E08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91769"/>
    <w:multiLevelType w:val="hybridMultilevel"/>
    <w:tmpl w:val="AD96F5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73333"/>
    <w:multiLevelType w:val="hybridMultilevel"/>
    <w:tmpl w:val="E9641F3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63668B"/>
    <w:multiLevelType w:val="hybridMultilevel"/>
    <w:tmpl w:val="56D23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3">
      <w:start w:val="1"/>
      <w:numFmt w:val="upp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B7530"/>
    <w:multiLevelType w:val="hybridMultilevel"/>
    <w:tmpl w:val="21D8B0D8"/>
    <w:lvl w:ilvl="0" w:tplc="C220E0E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61A459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7CB468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1A7C49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86D65D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3DD476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F488C7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3DC2A3D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C99CE6C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14"/>
  </w:num>
  <w:num w:numId="9">
    <w:abstractNumId w:val="8"/>
  </w:num>
  <w:num w:numId="10">
    <w:abstractNumId w:val="12"/>
  </w:num>
  <w:num w:numId="11">
    <w:abstractNumId w:val="7"/>
  </w:num>
  <w:num w:numId="12">
    <w:abstractNumId w:val="6"/>
  </w:num>
  <w:num w:numId="13">
    <w:abstractNumId w:val="9"/>
  </w:num>
  <w:num w:numId="14">
    <w:abstractNumId w:val="1"/>
  </w:num>
  <w:num w:numId="15">
    <w:abstractNumId w:val="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44"/>
    <w:rsid w:val="0005241E"/>
    <w:rsid w:val="00100CCE"/>
    <w:rsid w:val="00192C3B"/>
    <w:rsid w:val="001B402D"/>
    <w:rsid w:val="001E329F"/>
    <w:rsid w:val="001E6F27"/>
    <w:rsid w:val="00231A3C"/>
    <w:rsid w:val="003027BC"/>
    <w:rsid w:val="003105EA"/>
    <w:rsid w:val="003178C3"/>
    <w:rsid w:val="003421C7"/>
    <w:rsid w:val="003C27A5"/>
    <w:rsid w:val="00431FDF"/>
    <w:rsid w:val="00441CDF"/>
    <w:rsid w:val="004466CE"/>
    <w:rsid w:val="004548B8"/>
    <w:rsid w:val="00465AE3"/>
    <w:rsid w:val="004952AC"/>
    <w:rsid w:val="004E3458"/>
    <w:rsid w:val="00525C10"/>
    <w:rsid w:val="00534FCE"/>
    <w:rsid w:val="00541179"/>
    <w:rsid w:val="005503D0"/>
    <w:rsid w:val="00557EFB"/>
    <w:rsid w:val="005678F6"/>
    <w:rsid w:val="00584BDD"/>
    <w:rsid w:val="006349F7"/>
    <w:rsid w:val="00682751"/>
    <w:rsid w:val="00686238"/>
    <w:rsid w:val="00691AB5"/>
    <w:rsid w:val="00720665"/>
    <w:rsid w:val="007668E5"/>
    <w:rsid w:val="00801B64"/>
    <w:rsid w:val="008A33D6"/>
    <w:rsid w:val="008B2664"/>
    <w:rsid w:val="0095383C"/>
    <w:rsid w:val="00957AA5"/>
    <w:rsid w:val="009938E7"/>
    <w:rsid w:val="009A33B1"/>
    <w:rsid w:val="009A6509"/>
    <w:rsid w:val="009D649F"/>
    <w:rsid w:val="00A226EC"/>
    <w:rsid w:val="00A84357"/>
    <w:rsid w:val="00A87802"/>
    <w:rsid w:val="00AA0134"/>
    <w:rsid w:val="00AB552A"/>
    <w:rsid w:val="00AF5073"/>
    <w:rsid w:val="00B0339F"/>
    <w:rsid w:val="00B678EF"/>
    <w:rsid w:val="00B95F39"/>
    <w:rsid w:val="00BA2557"/>
    <w:rsid w:val="00BF5B60"/>
    <w:rsid w:val="00C3353E"/>
    <w:rsid w:val="00C3510C"/>
    <w:rsid w:val="00C808D9"/>
    <w:rsid w:val="00C869CB"/>
    <w:rsid w:val="00CE1B22"/>
    <w:rsid w:val="00D749CB"/>
    <w:rsid w:val="00DA341B"/>
    <w:rsid w:val="00DA702B"/>
    <w:rsid w:val="00DD2421"/>
    <w:rsid w:val="00E63CC2"/>
    <w:rsid w:val="00E939E8"/>
    <w:rsid w:val="00EB49F6"/>
    <w:rsid w:val="00EE1CBC"/>
    <w:rsid w:val="00EF1D40"/>
    <w:rsid w:val="00F20EB9"/>
    <w:rsid w:val="00F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D124"/>
  <w15:docId w15:val="{DF690BAC-3CCE-4D62-A2F5-CFF79FF2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2844"/>
    <w:pPr>
      <w:spacing w:after="0" w:line="240" w:lineRule="auto"/>
    </w:pPr>
    <w:rPr>
      <w:rFonts w:ascii="Calibri" w:hAnsi="Calibri" w:cs="Calibri"/>
    </w:rPr>
  </w:style>
  <w:style w:type="paragraph" w:styleId="Cmsor4">
    <w:name w:val="heading 4"/>
    <w:basedOn w:val="Norml"/>
    <w:next w:val="Norml"/>
    <w:link w:val="Cmsor4Char"/>
    <w:unhideWhenUsed/>
    <w:qFormat/>
    <w:rsid w:val="00A226E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F92844"/>
    <w:pPr>
      <w:ind w:left="720"/>
    </w:pPr>
  </w:style>
  <w:style w:type="paragraph" w:styleId="Nincstrkz">
    <w:name w:val="No Spacing"/>
    <w:link w:val="NincstrkzChar"/>
    <w:uiPriority w:val="1"/>
    <w:qFormat/>
    <w:rsid w:val="00EF1D4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incstrkzChar">
    <w:name w:val="Nincs térköz Char"/>
    <w:link w:val="Nincstrkz"/>
    <w:uiPriority w:val="1"/>
    <w:rsid w:val="00EF1D40"/>
    <w:rPr>
      <w:rFonts w:ascii="Calibri" w:eastAsia="Times New Roman" w:hAnsi="Calibri" w:cs="Times New Roman"/>
      <w:lang w:val="en-GB" w:eastAsia="en-GB"/>
    </w:rPr>
  </w:style>
  <w:style w:type="character" w:styleId="Hiperhivatkozs">
    <w:name w:val="Hyperlink"/>
    <w:uiPriority w:val="99"/>
    <w:unhideWhenUsed/>
    <w:rsid w:val="00EF1D40"/>
    <w:rPr>
      <w:color w:val="0563C1"/>
      <w:u w:val="singl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9A6509"/>
    <w:rPr>
      <w:rFonts w:ascii="Calibri" w:hAnsi="Calibri" w:cs="Calibri"/>
    </w:rPr>
  </w:style>
  <w:style w:type="paragraph" w:customStyle="1" w:styleId="Default">
    <w:name w:val="Default"/>
    <w:rsid w:val="009A6509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customStyle="1" w:styleId="ListParagraph1">
    <w:name w:val="List Paragraph1"/>
    <w:basedOn w:val="Norml"/>
    <w:link w:val="ListParagraphChar"/>
    <w:uiPriority w:val="99"/>
    <w:rsid w:val="009A6509"/>
    <w:pPr>
      <w:spacing w:after="200" w:line="276" w:lineRule="auto"/>
      <w:ind w:left="708"/>
    </w:pPr>
    <w:rPr>
      <w:rFonts w:ascii="Thorndale" w:eastAsia="Times New Roman" w:hAnsi="Thorndale" w:cs="Times New Roman"/>
      <w:color w:val="000000"/>
      <w:sz w:val="24"/>
      <w:szCs w:val="20"/>
    </w:rPr>
  </w:style>
  <w:style w:type="character" w:customStyle="1" w:styleId="ListParagraphChar">
    <w:name w:val="List Paragraph Char"/>
    <w:link w:val="ListParagraph1"/>
    <w:uiPriority w:val="99"/>
    <w:locked/>
    <w:rsid w:val="009A6509"/>
    <w:rPr>
      <w:rFonts w:ascii="Thorndale" w:eastAsia="Times New Roman" w:hAnsi="Thorndale" w:cs="Times New Roman"/>
      <w:color w:val="000000"/>
      <w:sz w:val="24"/>
      <w:szCs w:val="20"/>
    </w:rPr>
  </w:style>
  <w:style w:type="character" w:customStyle="1" w:styleId="Cmsor22">
    <w:name w:val="Címsor #2 (2)_"/>
    <w:link w:val="Cmsor221"/>
    <w:uiPriority w:val="99"/>
    <w:locked/>
    <w:rsid w:val="009A6509"/>
    <w:rPr>
      <w:i/>
      <w:iCs/>
      <w:spacing w:val="20"/>
      <w:shd w:val="clear" w:color="auto" w:fill="FFFFFF"/>
    </w:rPr>
  </w:style>
  <w:style w:type="paragraph" w:customStyle="1" w:styleId="Cmsor221">
    <w:name w:val="Címsor #2 (2)1"/>
    <w:basedOn w:val="Norml"/>
    <w:link w:val="Cmsor22"/>
    <w:uiPriority w:val="99"/>
    <w:rsid w:val="009A6509"/>
    <w:pPr>
      <w:widowControl w:val="0"/>
      <w:shd w:val="clear" w:color="auto" w:fill="FFFFFF"/>
      <w:spacing w:before="60" w:after="240" w:line="240" w:lineRule="atLeast"/>
      <w:outlineLvl w:val="1"/>
    </w:pPr>
    <w:rPr>
      <w:rFonts w:asciiTheme="minorHAnsi" w:hAnsiTheme="minorHAnsi" w:cstheme="minorBidi"/>
      <w:i/>
      <w:iCs/>
      <w:spacing w:val="20"/>
    </w:rPr>
  </w:style>
  <w:style w:type="paragraph" w:customStyle="1" w:styleId="Style3">
    <w:name w:val="Style3"/>
    <w:basedOn w:val="Norml"/>
    <w:uiPriority w:val="99"/>
    <w:rsid w:val="0095383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95383C"/>
    <w:pPr>
      <w:widowControl w:val="0"/>
      <w:autoSpaceDE w:val="0"/>
      <w:autoSpaceDN w:val="0"/>
      <w:adjustRightInd w:val="0"/>
      <w:spacing w:line="26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56">
    <w:name w:val="Font Style56"/>
    <w:uiPriority w:val="99"/>
    <w:rsid w:val="00953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95383C"/>
    <w:rPr>
      <w:rFonts w:ascii="Times New Roman" w:hAnsi="Times New Roman" w:cs="Times New Roman"/>
      <w:sz w:val="20"/>
      <w:szCs w:val="20"/>
    </w:rPr>
  </w:style>
  <w:style w:type="paragraph" w:styleId="Szvegtrzs">
    <w:name w:val="Body Text"/>
    <w:basedOn w:val="Norml"/>
    <w:link w:val="SzvegtrzsChar"/>
    <w:rsid w:val="008A33D6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horndale" w:eastAsia="Times New Roman" w:hAnsi="Thorndale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A33D6"/>
    <w:rPr>
      <w:rFonts w:ascii="Thorndale" w:eastAsia="Times New Roman" w:hAnsi="Thorndale" w:cs="Times New Roman"/>
      <w:color w:val="000000"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8A33D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A33B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A33B1"/>
    <w:rPr>
      <w:rFonts w:ascii="Calibri" w:hAnsi="Calibri" w:cs="Calibri"/>
    </w:rPr>
  </w:style>
  <w:style w:type="character" w:customStyle="1" w:styleId="Cmsor4Char">
    <w:name w:val="Címsor 4 Char"/>
    <w:basedOn w:val="Bekezdsalapbettpusa"/>
    <w:link w:val="Cmsor4"/>
    <w:rsid w:val="00A226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styleId="Kiemels2">
    <w:name w:val="Strong"/>
    <w:uiPriority w:val="22"/>
    <w:qFormat/>
    <w:rsid w:val="00A226E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B678EF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5503D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5503D0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5503D0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5503D0"/>
    <w:rPr>
      <w:rFonts w:ascii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2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sapiakos</dc:creator>
  <cp:lastModifiedBy>User</cp:lastModifiedBy>
  <cp:revision>2</cp:revision>
  <dcterms:created xsi:type="dcterms:W3CDTF">2020-08-27T17:20:00Z</dcterms:created>
  <dcterms:modified xsi:type="dcterms:W3CDTF">2020-08-27T17:20:00Z</dcterms:modified>
</cp:coreProperties>
</file>